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4B7" w:rsidRPr="00D164B7" w:rsidRDefault="00D164B7" w:rsidP="00D164B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164B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Цены на сухофрукты</w:t>
      </w:r>
    </w:p>
    <w:tbl>
      <w:tblPr>
        <w:tblW w:w="4000" w:type="pct"/>
        <w:tblCellSpacing w:w="15" w:type="dxa"/>
        <w:tblBorders>
          <w:top w:val="outset" w:sz="6" w:space="0" w:color="545252"/>
          <w:left w:val="outset" w:sz="6" w:space="0" w:color="545252"/>
          <w:bottom w:val="outset" w:sz="6" w:space="0" w:color="545252"/>
          <w:right w:val="outset" w:sz="6" w:space="0" w:color="54525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4"/>
        <w:gridCol w:w="2036"/>
        <w:gridCol w:w="2032"/>
        <w:gridCol w:w="1425"/>
      </w:tblGrid>
      <w:tr w:rsidR="00D164B7" w:rsidRPr="00D164B7" w:rsidTr="00D164B7">
        <w:trPr>
          <w:trHeight w:val="105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Pr="00D164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сушеных фруктов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 сухофруктов FOB порт Китая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Картинка</w:t>
            </w:r>
          </w:p>
        </w:tc>
      </w:tr>
      <w:tr w:rsidR="00D164B7" w:rsidRPr="00D164B7" w:rsidTr="00D164B7">
        <w:trPr>
          <w:trHeight w:val="178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Apple rings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Сушеные яблоки кольцами цена: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USD2830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 600ppm 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24%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30" name="Рисунок 30" descr="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213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Apple dices HM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Сушеные яблоки кубиками (высокая влажность)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USD2280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Размер: 10*10*10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24% 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SO2: 2000 ppm 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D164B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br/>
              </w:r>
              <w:r w:rsidRPr="00D164B7">
                <w:rPr>
                  <w:rFonts w:ascii="Times New Roman" w:eastAsia="Times New Roman" w:hAnsi="Times New Roman" w:cs="Times New Roman"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>
                    <wp:extent cx="762000" cy="762000"/>
                    <wp:effectExtent l="0" t="0" r="0" b="0"/>
                    <wp:docPr id="29" name="Рисунок 29" descr="image003">
                      <a:hlinkClick xmlns:a="http://schemas.openxmlformats.org/drawingml/2006/main" r:id="rId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0" descr="image003">
                              <a:hlinkClick r:id="rId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62000" cy="76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  <w:tr w:rsidR="00D164B7" w:rsidRPr="00D164B7" w:rsidTr="00D164B7">
        <w:trPr>
          <w:trHeight w:val="213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Apple dices LM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Сушеные яблоки кубиками  (низкая влажность)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USD2650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Размер: 10*10*10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7% 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SO2: 2000 ppm 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552450"/>
                  <wp:effectExtent l="0" t="0" r="0" b="0"/>
                  <wp:docPr id="28" name="Рисунок 28" descr="image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image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8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Dried cherries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Сушеная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вишня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USD4300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SO2:300ppm макс Влажность:18-22% Сахар: 65% 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27" name="Рисунок 27" descr="image009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image009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8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Pear halves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Половинки сушеной груши стоимость: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USD2230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SO2:1500ppm 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 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26" name="Рисунок 26" descr="image007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image007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7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Peach halves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Половинки сушеного персика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USD2230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SO2:2000ppm 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 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25" name="Рисунок 25" descr="http://arahis.com/wp-content/uploads/2020/05/peach-halves-80x80.jp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arahis.com/wp-content/uploads/2020/05/peach-halves-80x80.jp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8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Dried kiwi slicies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киви нарезка стоимость: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USD3050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SO2:3000ppm 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 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24" name="Рисунок 24" descr="image01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mage013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213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 apricot with sugar added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абрикос с сахаром стоимость: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наличии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Влажность:18-22%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Сахар:70%+/-5%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SO2:2000ppm 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23" name="Рисунок 23" descr="image026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mage026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319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Wet Kumquat long shape (Yellow,orange color)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кумкват длинной формы (желтого и оранжевого цвета)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USD2380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 500ppm 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28-30%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 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23900"/>
                  <wp:effectExtent l="0" t="0" r="0" b="0"/>
                  <wp:docPr id="22" name="Рисунок 22" descr="image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age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319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Wet Kumquat round shape (yellow,orange color)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Влажный кумкват круглой формы (желтого и оранжевого цвета)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USD2200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 500ppm 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28-30%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55% макс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21" name="Рисунок 21" descr="image017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image017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213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 kumquat with powder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кумкват порошком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USD2180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 500ppm макс.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Влажн: 18-24%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60% макс.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590550"/>
                  <wp:effectExtent l="0" t="0" r="0" b="0"/>
                  <wp:docPr id="20" name="Рисунок 20" descr="image020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mage020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7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Dried small red tomatoes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Сушеные красные томаты малого размера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USD2383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 500ppm макс.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Влажн: 18-21%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60% макс.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571500"/>
                  <wp:effectExtent l="0" t="0" r="0" b="0"/>
                  <wp:docPr id="19" name="Рисунок 19" descr="image012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image012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7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 strawberry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Сушеная клубника оптом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USD5180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SO2:100ppm 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 max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609600"/>
                  <wp:effectExtent l="0" t="0" r="0" b="0"/>
                  <wp:docPr id="18" name="Рисунок 18" descr="image010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mage010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8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 Fig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 инжир купить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нет в наличии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SO2:1500ppm макс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 max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17" name="Рисунок 17" descr="image027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image027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7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Red Raisin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красный изюм цена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наличии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Влажность:18-22%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Примеси: 0,5% max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164B7" w:rsidRPr="00D164B7" w:rsidTr="00D164B7">
        <w:trPr>
          <w:trHeight w:val="142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Pineapple rings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Кольца ананаса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USD3000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SO2:600ppm max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Влажность:16-18%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16" name="Рисунок 16" descr="http://arahis.com/wp-content/uploads/2020/05/pineapple-dices-80x80.png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arahis.com/wp-content/uploads/2020/05/pineapple-dices-80x80.png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770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 mango slices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Ломтики сушеного манго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наличии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SO2:600ppm max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Влажность:16-18%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55% max"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164B7" w:rsidRPr="00D164B7" w:rsidTr="00D164B7">
        <w:trPr>
          <w:trHeight w:val="142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Papaya dices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Кусочки папая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USD2040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SO2:300ppm max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Влажность:16-18%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15" name="Рисунок 15" descr="http://arahis.com/wp-content/uploads/2020/05/papaya-dices-80x80.png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arahis.com/wp-content/uploads/2020/05/papaya-dices-80x80.png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4B7" w:rsidRPr="00D164B7" w:rsidTr="00D164B7">
        <w:trPr>
          <w:trHeight w:val="1425"/>
          <w:tblCellSpacing w:w="15" w:type="dxa"/>
        </w:trPr>
        <w:tc>
          <w:tcPr>
            <w:tcW w:w="1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 gooseberries</w:t>
            </w:r>
          </w:p>
          <w:p w:rsidR="00D164B7" w:rsidRPr="00D164B7" w:rsidRDefault="00D164B7" w:rsidP="00D164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крыжовник</w:t>
            </w:r>
          </w:p>
        </w:tc>
        <w:tc>
          <w:tcPr>
            <w:tcW w:w="1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наличии</w:t>
            </w:r>
          </w:p>
        </w:tc>
        <w:tc>
          <w:tcPr>
            <w:tcW w:w="1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SO2:600ppm max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55% max"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64B7" w:rsidRPr="00D164B7" w:rsidRDefault="00D164B7" w:rsidP="00D16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164B7" w:rsidRPr="00D164B7" w:rsidRDefault="00D164B7" w:rsidP="00D164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4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Стоимость сухофруктов рассчитывается под заказ для объемов от одного контейнера или железнодорожного вагона.</w:t>
      </w:r>
    </w:p>
    <w:p w:rsidR="00284F5A" w:rsidRPr="00D164B7" w:rsidRDefault="00284F5A" w:rsidP="00D164B7">
      <w:bookmarkStart w:id="0" w:name="_GoBack"/>
      <w:bookmarkEnd w:id="0"/>
    </w:p>
    <w:sectPr w:rsidR="00284F5A" w:rsidRPr="00D16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B7"/>
    <w:rsid w:val="00284F5A"/>
    <w:rsid w:val="00D1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642DF-0BFB-4E0E-B1A2-762E9D8B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64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4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6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ahis.com/wp-content/uploads/2015/11/image009.png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yperlink" Target="http://arahis.com/wp-content/uploads/2015/11/image020.pn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hyperlink" Target="http://arahis.com/wp-content/uploads/2020/05/peach-halves.jpg" TargetMode="External"/><Relationship Id="rId17" Type="http://schemas.openxmlformats.org/officeDocument/2006/relationships/image" Target="media/image8.png"/><Relationship Id="rId25" Type="http://schemas.openxmlformats.org/officeDocument/2006/relationships/hyperlink" Target="http://arahis.com/wp-content/uploads/2015/11/image010.png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arahis.com/wp-content/uploads/2015/11/image026.png" TargetMode="External"/><Relationship Id="rId20" Type="http://schemas.openxmlformats.org/officeDocument/2006/relationships/image" Target="media/image10.png"/><Relationship Id="rId29" Type="http://schemas.openxmlformats.org/officeDocument/2006/relationships/hyperlink" Target="http://arahis.com/wp-content/uploads/2020/05/pineapple-dices.png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5" Type="http://schemas.openxmlformats.org/officeDocument/2006/relationships/hyperlink" Target="http://arahis.com/wp-content/uploads/2015/11/image003.png" TargetMode="External"/><Relationship Id="rId15" Type="http://schemas.openxmlformats.org/officeDocument/2006/relationships/image" Target="media/image7.png"/><Relationship Id="rId23" Type="http://schemas.openxmlformats.org/officeDocument/2006/relationships/hyperlink" Target="http://arahis.com/wp-content/uploads/2015/11/image012.png" TargetMode="External"/><Relationship Id="rId28" Type="http://schemas.openxmlformats.org/officeDocument/2006/relationships/image" Target="media/image14.png"/><Relationship Id="rId10" Type="http://schemas.openxmlformats.org/officeDocument/2006/relationships/hyperlink" Target="http://arahis.com/wp-content/uploads/2015/11/image007.png" TargetMode="External"/><Relationship Id="rId19" Type="http://schemas.openxmlformats.org/officeDocument/2006/relationships/hyperlink" Target="http://arahis.com/wp-content/uploads/2015/11/image017.png" TargetMode="External"/><Relationship Id="rId31" Type="http://schemas.openxmlformats.org/officeDocument/2006/relationships/hyperlink" Target="http://arahis.com/wp-content/uploads/2020/05/papaya-dices.png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://arahis.com/wp-content/uploads/2015/11/image013.png" TargetMode="External"/><Relationship Id="rId22" Type="http://schemas.openxmlformats.org/officeDocument/2006/relationships/image" Target="media/image11.png"/><Relationship Id="rId27" Type="http://schemas.openxmlformats.org/officeDocument/2006/relationships/hyperlink" Target="http://arahis.com/wp-content/uploads/2015/11/image027.png" TargetMode="External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Акулюшин</dc:creator>
  <cp:keywords/>
  <dc:description/>
  <cp:lastModifiedBy>Игорь Акулюшин</cp:lastModifiedBy>
  <cp:revision>1</cp:revision>
  <dcterms:created xsi:type="dcterms:W3CDTF">2020-05-12T12:20:00Z</dcterms:created>
  <dcterms:modified xsi:type="dcterms:W3CDTF">2020-05-12T12:28:00Z</dcterms:modified>
</cp:coreProperties>
</file>